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5B144" w14:textId="77777777" w:rsidR="006F1ECF" w:rsidRPr="00763ADE" w:rsidRDefault="006F1ECF">
      <w:pPr>
        <w:pStyle w:val="Title"/>
        <w:rPr>
          <w:sz w:val="28"/>
          <w:szCs w:val="20"/>
        </w:rPr>
      </w:pPr>
      <w:r w:rsidRPr="00763ADE">
        <w:rPr>
          <w:sz w:val="28"/>
          <w:szCs w:val="20"/>
        </w:rPr>
        <w:t>AP ENGLISH IV</w:t>
      </w:r>
      <w:r w:rsidR="00975AAB" w:rsidRPr="00763ADE">
        <w:rPr>
          <w:sz w:val="28"/>
          <w:szCs w:val="20"/>
        </w:rPr>
        <w:t xml:space="preserve"> SEMINAR</w:t>
      </w:r>
    </w:p>
    <w:p w14:paraId="258E371A" w14:textId="3D728426" w:rsidR="006F1ECF" w:rsidRPr="00763ADE" w:rsidRDefault="001F2712">
      <w:pPr>
        <w:jc w:val="center"/>
        <w:rPr>
          <w:b/>
          <w:bCs/>
          <w:sz w:val="28"/>
          <w:szCs w:val="20"/>
        </w:rPr>
      </w:pPr>
      <w:r w:rsidRPr="00763ADE">
        <w:rPr>
          <w:b/>
          <w:bCs/>
          <w:sz w:val="28"/>
          <w:szCs w:val="20"/>
        </w:rPr>
        <w:t>20</w:t>
      </w:r>
      <w:r w:rsidR="00DA1637">
        <w:rPr>
          <w:b/>
          <w:bCs/>
          <w:sz w:val="28"/>
          <w:szCs w:val="20"/>
        </w:rPr>
        <w:t>15 - 2016</w:t>
      </w:r>
    </w:p>
    <w:p w14:paraId="5BE4992A" w14:textId="77777777" w:rsidR="006F1ECF" w:rsidRPr="00A649E9" w:rsidRDefault="006F1ECF" w:rsidP="006F1ECF">
      <w:pPr>
        <w:rPr>
          <w:b/>
          <w:bCs/>
          <w:i/>
          <w:sz w:val="28"/>
          <w:szCs w:val="20"/>
        </w:rPr>
      </w:pPr>
    </w:p>
    <w:p w14:paraId="6BD4CD5A" w14:textId="5E3C59ED" w:rsidR="006F1ECF" w:rsidRPr="00A649E9" w:rsidRDefault="006F1ECF" w:rsidP="00A649E9">
      <w:pPr>
        <w:rPr>
          <w:b/>
          <w:i/>
          <w:sz w:val="20"/>
          <w:szCs w:val="20"/>
        </w:rPr>
      </w:pPr>
      <w:r w:rsidRPr="00A649E9">
        <w:rPr>
          <w:b/>
          <w:i/>
          <w:sz w:val="20"/>
          <w:szCs w:val="20"/>
        </w:rPr>
        <w:t>M</w:t>
      </w:r>
      <w:r w:rsidR="007D69D0" w:rsidRPr="00A649E9">
        <w:rPr>
          <w:b/>
          <w:i/>
          <w:sz w:val="20"/>
          <w:szCs w:val="20"/>
        </w:rPr>
        <w:t>r</w:t>
      </w:r>
      <w:r w:rsidR="00DA1637" w:rsidRPr="00A649E9">
        <w:rPr>
          <w:b/>
          <w:i/>
          <w:sz w:val="20"/>
          <w:szCs w:val="20"/>
        </w:rPr>
        <w:t>s. Marcia Curtis</w:t>
      </w:r>
    </w:p>
    <w:p w14:paraId="5DD6E184" w14:textId="36FE670B" w:rsidR="006F1ECF" w:rsidRPr="00A649E9" w:rsidRDefault="006F1ECF" w:rsidP="00A649E9">
      <w:pPr>
        <w:rPr>
          <w:b/>
          <w:i/>
          <w:sz w:val="20"/>
          <w:szCs w:val="20"/>
        </w:rPr>
      </w:pPr>
      <w:r w:rsidRPr="00A649E9">
        <w:rPr>
          <w:b/>
          <w:i/>
          <w:sz w:val="20"/>
          <w:szCs w:val="20"/>
        </w:rPr>
        <w:t xml:space="preserve">Room </w:t>
      </w:r>
      <w:r w:rsidR="00DA1637" w:rsidRPr="00A649E9">
        <w:rPr>
          <w:b/>
          <w:i/>
          <w:sz w:val="20"/>
          <w:szCs w:val="20"/>
        </w:rPr>
        <w:t>360</w:t>
      </w:r>
    </w:p>
    <w:p w14:paraId="17966D7B" w14:textId="0F64A61E" w:rsidR="006F1ECF" w:rsidRPr="00A649E9" w:rsidRDefault="00975AAB" w:rsidP="00A649E9">
      <w:pPr>
        <w:rPr>
          <w:b/>
          <w:i/>
          <w:sz w:val="20"/>
          <w:szCs w:val="20"/>
        </w:rPr>
      </w:pPr>
      <w:r w:rsidRPr="00A649E9">
        <w:rPr>
          <w:b/>
          <w:i/>
          <w:sz w:val="20"/>
          <w:szCs w:val="20"/>
        </w:rPr>
        <w:t>Conference period</w:t>
      </w:r>
      <w:r w:rsidR="006F1ECF" w:rsidRPr="00A649E9">
        <w:rPr>
          <w:b/>
          <w:i/>
          <w:sz w:val="20"/>
          <w:szCs w:val="20"/>
        </w:rPr>
        <w:t>:</w:t>
      </w:r>
      <w:r w:rsidR="006E2BC1" w:rsidRPr="00A649E9">
        <w:rPr>
          <w:b/>
          <w:i/>
          <w:sz w:val="20"/>
          <w:szCs w:val="20"/>
        </w:rPr>
        <w:t xml:space="preserve">  </w:t>
      </w:r>
      <w:r w:rsidR="00DA1637" w:rsidRPr="00A649E9">
        <w:rPr>
          <w:b/>
          <w:i/>
          <w:sz w:val="20"/>
          <w:szCs w:val="20"/>
        </w:rPr>
        <w:t>8</w:t>
      </w:r>
      <w:r w:rsidR="00DA1637" w:rsidRPr="00A649E9">
        <w:rPr>
          <w:b/>
          <w:i/>
          <w:sz w:val="20"/>
          <w:szCs w:val="20"/>
          <w:vertAlign w:val="superscript"/>
        </w:rPr>
        <w:t>th</w:t>
      </w:r>
      <w:r w:rsidR="00DA1637" w:rsidRPr="00A649E9">
        <w:rPr>
          <w:b/>
          <w:i/>
          <w:sz w:val="20"/>
          <w:szCs w:val="20"/>
        </w:rPr>
        <w:t xml:space="preserve"> period (3:15-4:05)</w:t>
      </w:r>
    </w:p>
    <w:p w14:paraId="00F2CA13" w14:textId="3CAB4408" w:rsidR="006F1ECF" w:rsidRPr="00A649E9" w:rsidRDefault="006F1ECF" w:rsidP="00A649E9">
      <w:pPr>
        <w:rPr>
          <w:b/>
          <w:i/>
          <w:sz w:val="20"/>
          <w:szCs w:val="20"/>
        </w:rPr>
      </w:pPr>
      <w:r w:rsidRPr="00A649E9">
        <w:rPr>
          <w:b/>
          <w:i/>
          <w:sz w:val="20"/>
          <w:szCs w:val="20"/>
        </w:rPr>
        <w:t>Phone:  WHS 732-9280, ext</w:t>
      </w:r>
      <w:r w:rsidR="00975AAB" w:rsidRPr="00A649E9">
        <w:rPr>
          <w:b/>
          <w:i/>
          <w:sz w:val="20"/>
          <w:szCs w:val="20"/>
        </w:rPr>
        <w:t xml:space="preserve">. </w:t>
      </w:r>
      <w:r w:rsidR="00DA1637" w:rsidRPr="00A649E9">
        <w:rPr>
          <w:b/>
          <w:i/>
          <w:sz w:val="20"/>
          <w:szCs w:val="20"/>
        </w:rPr>
        <w:t>33300</w:t>
      </w:r>
    </w:p>
    <w:p w14:paraId="7D3EEBD4" w14:textId="39B1540A" w:rsidR="006F1ECF" w:rsidRPr="00A649E9" w:rsidRDefault="00DA1637" w:rsidP="00A649E9">
      <w:pPr>
        <w:rPr>
          <w:b/>
          <w:i/>
          <w:sz w:val="20"/>
          <w:szCs w:val="20"/>
        </w:rPr>
      </w:pPr>
      <w:r w:rsidRPr="00A649E9">
        <w:rPr>
          <w:b/>
          <w:i/>
          <w:sz w:val="20"/>
          <w:szCs w:val="20"/>
        </w:rPr>
        <w:t>Email:  mcurtis@eanesisd.net</w:t>
      </w:r>
    </w:p>
    <w:p w14:paraId="71EA154E" w14:textId="77777777" w:rsidR="00B05171" w:rsidRDefault="00B05171">
      <w:pPr>
        <w:pStyle w:val="Heading1"/>
        <w:rPr>
          <w:sz w:val="20"/>
          <w:szCs w:val="20"/>
        </w:rPr>
      </w:pPr>
    </w:p>
    <w:p w14:paraId="3C404F4A" w14:textId="77777777" w:rsidR="00763ADE" w:rsidRPr="00763ADE" w:rsidRDefault="00763ADE" w:rsidP="00763ADE"/>
    <w:p w14:paraId="0A2EB0C3" w14:textId="77777777" w:rsidR="006F1ECF" w:rsidRPr="006F1ECF" w:rsidRDefault="006F1ECF">
      <w:pPr>
        <w:pStyle w:val="Heading1"/>
        <w:rPr>
          <w:sz w:val="20"/>
          <w:szCs w:val="20"/>
        </w:rPr>
      </w:pPr>
      <w:r w:rsidRPr="006F1ECF">
        <w:rPr>
          <w:sz w:val="20"/>
          <w:szCs w:val="20"/>
        </w:rPr>
        <w:t>COURSE DESCRIPTION</w:t>
      </w:r>
    </w:p>
    <w:p w14:paraId="3C3FEB60" w14:textId="77777777" w:rsidR="006F1ECF" w:rsidRPr="006F1ECF" w:rsidRDefault="001273EC">
      <w:pPr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6F1ECF" w:rsidRPr="006F1ECF">
        <w:rPr>
          <w:sz w:val="20"/>
          <w:szCs w:val="20"/>
        </w:rPr>
        <w:t xml:space="preserve">AP English IV </w:t>
      </w:r>
      <w:r>
        <w:rPr>
          <w:sz w:val="20"/>
          <w:szCs w:val="20"/>
        </w:rPr>
        <w:t xml:space="preserve">Seminar </w:t>
      </w:r>
      <w:r w:rsidR="006F1ECF" w:rsidRPr="006F1ECF">
        <w:rPr>
          <w:sz w:val="20"/>
          <w:szCs w:val="20"/>
        </w:rPr>
        <w:t xml:space="preserve">provides a stimulating college-level class </w:t>
      </w:r>
      <w:r w:rsidR="007D69D0">
        <w:rPr>
          <w:sz w:val="20"/>
          <w:szCs w:val="20"/>
        </w:rPr>
        <w:t>that</w:t>
      </w:r>
      <w:r w:rsidR="006F1ECF" w:rsidRPr="006F1ECF">
        <w:rPr>
          <w:sz w:val="20"/>
          <w:szCs w:val="20"/>
        </w:rPr>
        <w:t xml:space="preserve"> </w:t>
      </w:r>
      <w:r w:rsidR="008F5661">
        <w:rPr>
          <w:sz w:val="20"/>
          <w:szCs w:val="20"/>
        </w:rPr>
        <w:t xml:space="preserve">encourages students to develop lifelong reading, writing, and thinking habits while preparing them to </w:t>
      </w:r>
      <w:r w:rsidR="006F1ECF" w:rsidRPr="006F1ECF">
        <w:rPr>
          <w:sz w:val="20"/>
          <w:szCs w:val="20"/>
        </w:rPr>
        <w:t>take the AP Litera</w:t>
      </w:r>
      <w:r w:rsidR="008F5661">
        <w:rPr>
          <w:sz w:val="20"/>
          <w:szCs w:val="20"/>
        </w:rPr>
        <w:t>ture and Composition Exam in May</w:t>
      </w:r>
      <w:r w:rsidR="006F1ECF" w:rsidRPr="006F1ECF">
        <w:rPr>
          <w:sz w:val="20"/>
          <w:szCs w:val="20"/>
        </w:rPr>
        <w:t>.</w:t>
      </w:r>
      <w:r w:rsidR="00CF6760">
        <w:rPr>
          <w:sz w:val="20"/>
          <w:szCs w:val="20"/>
        </w:rPr>
        <w:t xml:space="preserve">  </w:t>
      </w:r>
    </w:p>
    <w:p w14:paraId="7B35A71A" w14:textId="77777777" w:rsidR="006F1ECF" w:rsidRPr="006F1ECF" w:rsidRDefault="006F1ECF">
      <w:pPr>
        <w:rPr>
          <w:sz w:val="20"/>
          <w:szCs w:val="20"/>
        </w:rPr>
      </w:pPr>
    </w:p>
    <w:p w14:paraId="5458797E" w14:textId="77777777" w:rsidR="006F1ECF" w:rsidRPr="006F1ECF" w:rsidRDefault="006F1ECF">
      <w:pPr>
        <w:pStyle w:val="Heading1"/>
        <w:rPr>
          <w:sz w:val="20"/>
          <w:szCs w:val="20"/>
        </w:rPr>
      </w:pPr>
      <w:r w:rsidRPr="006F1ECF">
        <w:rPr>
          <w:sz w:val="20"/>
          <w:szCs w:val="20"/>
        </w:rPr>
        <w:t>PHILOSOPHY</w:t>
      </w:r>
    </w:p>
    <w:p w14:paraId="6139CA16" w14:textId="77777777" w:rsidR="009F313A" w:rsidRDefault="006F1ECF">
      <w:pPr>
        <w:rPr>
          <w:sz w:val="20"/>
          <w:szCs w:val="20"/>
        </w:rPr>
      </w:pPr>
      <w:r w:rsidRPr="006F1ECF">
        <w:rPr>
          <w:sz w:val="20"/>
          <w:szCs w:val="20"/>
        </w:rPr>
        <w:t xml:space="preserve">The study of literature and the writing about literature are essential because through the reading of literature we gain self-knowledge and insight into the human condition, we discover our commonality with people of other cultures and other times, and we learn to </w:t>
      </w:r>
      <w:proofErr w:type="gramStart"/>
      <w:r w:rsidRPr="006F1ECF">
        <w:rPr>
          <w:sz w:val="20"/>
          <w:szCs w:val="20"/>
        </w:rPr>
        <w:t>apprec</w:t>
      </w:r>
      <w:r w:rsidR="007D69D0">
        <w:rPr>
          <w:sz w:val="20"/>
          <w:szCs w:val="20"/>
        </w:rPr>
        <w:t>iate</w:t>
      </w:r>
      <w:proofErr w:type="gramEnd"/>
      <w:r w:rsidR="007D69D0">
        <w:rPr>
          <w:sz w:val="20"/>
          <w:szCs w:val="20"/>
        </w:rPr>
        <w:t xml:space="preserve"> the beauty of our own language</w:t>
      </w:r>
      <w:r w:rsidR="008F5661">
        <w:rPr>
          <w:sz w:val="20"/>
          <w:szCs w:val="20"/>
        </w:rPr>
        <w:t xml:space="preserve"> and expression</w:t>
      </w:r>
      <w:r w:rsidRPr="006F1ECF">
        <w:rPr>
          <w:sz w:val="20"/>
          <w:szCs w:val="20"/>
        </w:rPr>
        <w:t>.  Through writing and oral discussion, we force ourselves to know what we think and to structure and support those thoughts so that we can communicate with others.</w:t>
      </w:r>
      <w:r w:rsidR="007D69D0">
        <w:rPr>
          <w:sz w:val="20"/>
          <w:szCs w:val="20"/>
        </w:rPr>
        <w:t xml:space="preserve">  What could be more important?</w:t>
      </w:r>
      <w:r w:rsidR="00F92611">
        <w:rPr>
          <w:sz w:val="20"/>
          <w:szCs w:val="20"/>
        </w:rPr>
        <w:t xml:space="preserve">  </w:t>
      </w:r>
    </w:p>
    <w:p w14:paraId="010A9CBE" w14:textId="77777777" w:rsidR="009F313A" w:rsidRDefault="009F313A">
      <w:pPr>
        <w:rPr>
          <w:sz w:val="20"/>
          <w:szCs w:val="20"/>
        </w:rPr>
      </w:pPr>
    </w:p>
    <w:p w14:paraId="0F2BC3F9" w14:textId="77777777" w:rsidR="00CF6760" w:rsidRDefault="00CF6760">
      <w:pPr>
        <w:rPr>
          <w:sz w:val="20"/>
          <w:szCs w:val="20"/>
          <w:u w:val="single"/>
        </w:rPr>
      </w:pPr>
      <w:r w:rsidRPr="00CF6760">
        <w:rPr>
          <w:sz w:val="20"/>
          <w:szCs w:val="20"/>
          <w:u w:val="single"/>
        </w:rPr>
        <w:t>COURSE OF STUDY</w:t>
      </w:r>
    </w:p>
    <w:p w14:paraId="1D09DB9C" w14:textId="77777777" w:rsidR="00E97196" w:rsidRDefault="000403C9" w:rsidP="001273EC">
      <w:pPr>
        <w:rPr>
          <w:sz w:val="20"/>
          <w:szCs w:val="20"/>
        </w:rPr>
      </w:pPr>
      <w:r>
        <w:rPr>
          <w:sz w:val="20"/>
          <w:szCs w:val="20"/>
        </w:rPr>
        <w:t xml:space="preserve">Writing, </w:t>
      </w:r>
      <w:r w:rsidR="007D69D0">
        <w:rPr>
          <w:sz w:val="20"/>
          <w:szCs w:val="20"/>
        </w:rPr>
        <w:t>discussion</w:t>
      </w:r>
      <w:r w:rsidR="009F313A">
        <w:rPr>
          <w:sz w:val="20"/>
          <w:szCs w:val="20"/>
        </w:rPr>
        <w:t xml:space="preserve"> and student choice are at the heart of </w:t>
      </w:r>
      <w:r w:rsidR="00E97196">
        <w:rPr>
          <w:sz w:val="20"/>
          <w:szCs w:val="20"/>
        </w:rPr>
        <w:t xml:space="preserve">this </w:t>
      </w:r>
      <w:r w:rsidR="004F540B">
        <w:rPr>
          <w:sz w:val="20"/>
          <w:szCs w:val="20"/>
        </w:rPr>
        <w:t xml:space="preserve">AP English IV </w:t>
      </w:r>
      <w:r w:rsidR="00E97196">
        <w:rPr>
          <w:sz w:val="20"/>
          <w:szCs w:val="20"/>
        </w:rPr>
        <w:t>course</w:t>
      </w:r>
      <w:r w:rsidR="009F313A">
        <w:rPr>
          <w:sz w:val="20"/>
          <w:szCs w:val="20"/>
        </w:rPr>
        <w:t xml:space="preserve">.  After an initial </w:t>
      </w:r>
      <w:r w:rsidR="00E97196">
        <w:rPr>
          <w:sz w:val="20"/>
          <w:szCs w:val="20"/>
        </w:rPr>
        <w:t xml:space="preserve">whole-class </w:t>
      </w:r>
      <w:r w:rsidR="009F313A">
        <w:rPr>
          <w:sz w:val="20"/>
          <w:szCs w:val="20"/>
        </w:rPr>
        <w:t>study of short fiction, students will</w:t>
      </w:r>
      <w:r w:rsidR="00E97196">
        <w:rPr>
          <w:sz w:val="20"/>
          <w:szCs w:val="20"/>
        </w:rPr>
        <w:t xml:space="preserve"> </w:t>
      </w:r>
      <w:r w:rsidR="008F5661">
        <w:rPr>
          <w:sz w:val="20"/>
          <w:szCs w:val="20"/>
        </w:rPr>
        <w:t>choose</w:t>
      </w:r>
      <w:r w:rsidR="00E97196">
        <w:rPr>
          <w:sz w:val="20"/>
          <w:szCs w:val="20"/>
        </w:rPr>
        <w:t xml:space="preserve"> titles of literary merit for independent, partner, and small group study.  </w:t>
      </w:r>
      <w:r w:rsidR="004F540B">
        <w:rPr>
          <w:sz w:val="20"/>
          <w:szCs w:val="20"/>
        </w:rPr>
        <w:t xml:space="preserve">Student choices must reflect diversity of authorial styles, literary period, nationality, and gender. </w:t>
      </w:r>
      <w:r w:rsidR="00E97196">
        <w:rPr>
          <w:sz w:val="20"/>
          <w:szCs w:val="20"/>
        </w:rPr>
        <w:t xml:space="preserve">To facilitate understanding and discussion, students will utilize old and new methods of discovery – from the Socratic Seminar to </w:t>
      </w:r>
      <w:r w:rsidR="001810D2">
        <w:rPr>
          <w:sz w:val="20"/>
          <w:szCs w:val="20"/>
        </w:rPr>
        <w:t>appropriate and useful integration of technology</w:t>
      </w:r>
      <w:r w:rsidR="00D3184D">
        <w:rPr>
          <w:sz w:val="20"/>
          <w:szCs w:val="20"/>
        </w:rPr>
        <w:t xml:space="preserve">.  </w:t>
      </w:r>
    </w:p>
    <w:p w14:paraId="1E3ABED6" w14:textId="77777777" w:rsidR="001273EC" w:rsidRDefault="00CF6760" w:rsidP="001273E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EB7DAB1" w14:textId="77777777" w:rsidR="00CF6760" w:rsidRDefault="009120FF">
      <w:p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D3184D">
        <w:rPr>
          <w:sz w:val="20"/>
          <w:szCs w:val="20"/>
        </w:rPr>
        <w:t>the</w:t>
      </w:r>
      <w:r w:rsidR="00E97196">
        <w:rPr>
          <w:sz w:val="20"/>
          <w:szCs w:val="20"/>
        </w:rPr>
        <w:t>s</w:t>
      </w:r>
      <w:r w:rsidR="00D3184D">
        <w:rPr>
          <w:sz w:val="20"/>
          <w:szCs w:val="20"/>
        </w:rPr>
        <w:t>e</w:t>
      </w:r>
      <w:r w:rsidR="00E97196">
        <w:rPr>
          <w:sz w:val="20"/>
          <w:szCs w:val="20"/>
        </w:rPr>
        <w:t xml:space="preserve"> context</w:t>
      </w:r>
      <w:r w:rsidR="00D3184D">
        <w:rPr>
          <w:sz w:val="20"/>
          <w:szCs w:val="20"/>
        </w:rPr>
        <w:t>s</w:t>
      </w:r>
      <w:r w:rsidR="00E97196">
        <w:rPr>
          <w:sz w:val="20"/>
          <w:szCs w:val="20"/>
        </w:rPr>
        <w:t xml:space="preserve">, </w:t>
      </w:r>
      <w:r w:rsidR="00CF6760">
        <w:rPr>
          <w:sz w:val="20"/>
          <w:szCs w:val="20"/>
        </w:rPr>
        <w:t xml:space="preserve">students will </w:t>
      </w:r>
    </w:p>
    <w:p w14:paraId="7E4D8A4E" w14:textId="77777777" w:rsidR="00CF6760" w:rsidRDefault="00CF6760" w:rsidP="009D3D7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Analyze style</w:t>
      </w:r>
      <w:r w:rsidR="009D3D7F">
        <w:rPr>
          <w:sz w:val="20"/>
          <w:szCs w:val="20"/>
        </w:rPr>
        <w:t xml:space="preserve"> in works of fiction, drama, and poetry</w:t>
      </w:r>
      <w:r>
        <w:rPr>
          <w:sz w:val="20"/>
          <w:szCs w:val="20"/>
        </w:rPr>
        <w:t xml:space="preserve"> </w:t>
      </w:r>
    </w:p>
    <w:p w14:paraId="7FBFDE4C" w14:textId="77777777" w:rsidR="00763ADE" w:rsidRDefault="00763ADE" w:rsidP="009D3D7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Explore literary theory and apply those concepts to fiction, drama and poetry</w:t>
      </w:r>
    </w:p>
    <w:p w14:paraId="7EC0157F" w14:textId="77777777" w:rsidR="00CF6760" w:rsidRDefault="00CF6760" w:rsidP="009D3D7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Learn and apply </w:t>
      </w:r>
      <w:r w:rsidR="007D69D0">
        <w:rPr>
          <w:sz w:val="20"/>
          <w:szCs w:val="20"/>
        </w:rPr>
        <w:t xml:space="preserve">high-level </w:t>
      </w:r>
      <w:r>
        <w:rPr>
          <w:sz w:val="20"/>
          <w:szCs w:val="20"/>
        </w:rPr>
        <w:t>academic vocabulary to works of fiction, drama, and poetry</w:t>
      </w:r>
    </w:p>
    <w:p w14:paraId="2A05AE23" w14:textId="77777777" w:rsidR="00CF6760" w:rsidRDefault="007D69D0" w:rsidP="009D3D7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Compose</w:t>
      </w:r>
      <w:r w:rsidR="00CF6760">
        <w:rPr>
          <w:sz w:val="20"/>
          <w:szCs w:val="20"/>
        </w:rPr>
        <w:t xml:space="preserve"> and revise college essays</w:t>
      </w:r>
    </w:p>
    <w:p w14:paraId="36F63814" w14:textId="77777777" w:rsidR="007D69D0" w:rsidRPr="007D69D0" w:rsidRDefault="007D69D0" w:rsidP="007D69D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Integrate research into many modes of writing with appropriate documentation</w:t>
      </w:r>
    </w:p>
    <w:p w14:paraId="1ED2160F" w14:textId="77777777" w:rsidR="009D3D7F" w:rsidRDefault="009D3D7F" w:rsidP="009D3D7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Practice and analyze </w:t>
      </w:r>
      <w:r w:rsidR="00CF6760" w:rsidRPr="004766B1">
        <w:rPr>
          <w:sz w:val="20"/>
          <w:szCs w:val="20"/>
        </w:rPr>
        <w:t>Advanced Placement mult</w:t>
      </w:r>
      <w:r w:rsidR="007D69D0">
        <w:rPr>
          <w:sz w:val="20"/>
          <w:szCs w:val="20"/>
        </w:rPr>
        <w:t>iple choice questions</w:t>
      </w:r>
    </w:p>
    <w:p w14:paraId="7CA4F92A" w14:textId="77777777" w:rsidR="00CF6760" w:rsidRDefault="009D3D7F" w:rsidP="009D3D7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Write </w:t>
      </w:r>
      <w:r w:rsidR="00CF6760" w:rsidRPr="004766B1">
        <w:rPr>
          <w:sz w:val="20"/>
          <w:szCs w:val="20"/>
        </w:rPr>
        <w:t xml:space="preserve">AP timed </w:t>
      </w:r>
      <w:r>
        <w:rPr>
          <w:sz w:val="20"/>
          <w:szCs w:val="20"/>
        </w:rPr>
        <w:t>essays</w:t>
      </w:r>
    </w:p>
    <w:p w14:paraId="5FF7B78B" w14:textId="77777777" w:rsidR="009D3D7F" w:rsidRDefault="009D3D7F" w:rsidP="009D3D7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Compare and contrast works of fiction, drama, and poetry</w:t>
      </w:r>
    </w:p>
    <w:p w14:paraId="3D492FEE" w14:textId="77777777" w:rsidR="009D3D7F" w:rsidRDefault="009D3D7F" w:rsidP="009D3D7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Learn and apply Modern Language Association guidelines regarding documentation, citation, and format </w:t>
      </w:r>
    </w:p>
    <w:p w14:paraId="3BC08E89" w14:textId="77777777" w:rsidR="006D37C5" w:rsidRPr="004766B1" w:rsidRDefault="007D69D0" w:rsidP="009D3D7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Consider</w:t>
      </w:r>
      <w:r w:rsidR="006D37C5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human condition and how the </w:t>
      </w:r>
      <w:r w:rsidR="006D37C5">
        <w:rPr>
          <w:sz w:val="20"/>
          <w:szCs w:val="20"/>
        </w:rPr>
        <w:t>development of literature over time</w:t>
      </w:r>
      <w:r>
        <w:rPr>
          <w:sz w:val="20"/>
          <w:szCs w:val="20"/>
        </w:rPr>
        <w:t xml:space="preserve"> reflects our struggles, celebrations, and understanding of existence</w:t>
      </w:r>
    </w:p>
    <w:p w14:paraId="6528E5C6" w14:textId="77777777" w:rsidR="00CF6760" w:rsidRPr="006F1ECF" w:rsidRDefault="00CF6760" w:rsidP="009D3D7F">
      <w:pPr>
        <w:ind w:firstLine="720"/>
        <w:rPr>
          <w:sz w:val="20"/>
          <w:szCs w:val="20"/>
        </w:rPr>
      </w:pPr>
    </w:p>
    <w:p w14:paraId="6D03CC1F" w14:textId="77777777" w:rsidR="006D37C5" w:rsidRPr="00A21A5B" w:rsidRDefault="006F1ECF" w:rsidP="00A21A5B">
      <w:pPr>
        <w:pStyle w:val="Heading1"/>
        <w:rPr>
          <w:sz w:val="20"/>
          <w:szCs w:val="20"/>
        </w:rPr>
      </w:pPr>
      <w:r w:rsidRPr="006F1ECF">
        <w:rPr>
          <w:sz w:val="20"/>
          <w:szCs w:val="20"/>
        </w:rPr>
        <w:t>TEXT</w:t>
      </w:r>
      <w:r w:rsidR="00CF6760">
        <w:rPr>
          <w:sz w:val="20"/>
          <w:szCs w:val="20"/>
        </w:rPr>
        <w:t>S</w:t>
      </w:r>
      <w:r w:rsidR="00A21A5B">
        <w:rPr>
          <w:sz w:val="20"/>
          <w:szCs w:val="20"/>
        </w:rPr>
        <w:t xml:space="preserve"> and MATERIALS</w:t>
      </w:r>
    </w:p>
    <w:p w14:paraId="45BAB061" w14:textId="77777777" w:rsidR="006F1ECF" w:rsidRPr="006F1ECF" w:rsidRDefault="001F2712" w:rsidP="006D37C5">
      <w:pPr>
        <w:rPr>
          <w:sz w:val="20"/>
          <w:szCs w:val="20"/>
        </w:rPr>
      </w:pPr>
      <w:r>
        <w:rPr>
          <w:i/>
          <w:iCs/>
          <w:sz w:val="20"/>
          <w:szCs w:val="20"/>
        </w:rPr>
        <w:t>Perrine’s Literature:  Structure, Sound &amp; Sense</w:t>
      </w:r>
      <w:r w:rsidR="006F1ECF" w:rsidRPr="006F1ECF">
        <w:rPr>
          <w:sz w:val="20"/>
          <w:szCs w:val="20"/>
        </w:rPr>
        <w:t xml:space="preserve">, </w:t>
      </w:r>
      <w:r>
        <w:rPr>
          <w:sz w:val="20"/>
          <w:szCs w:val="20"/>
        </w:rPr>
        <w:t>Thomas R. Arp and Greg Johnson</w:t>
      </w:r>
      <w:r w:rsidR="006F1ECF" w:rsidRPr="006F1ECF">
        <w:rPr>
          <w:sz w:val="20"/>
          <w:szCs w:val="20"/>
        </w:rPr>
        <w:t>, eds.</w:t>
      </w:r>
      <w:r w:rsidR="006D37C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Wadsworth </w:t>
      </w:r>
      <w:proofErr w:type="spellStart"/>
      <w:r>
        <w:rPr>
          <w:sz w:val="20"/>
          <w:szCs w:val="20"/>
        </w:rPr>
        <w:t>Cengage</w:t>
      </w:r>
      <w:proofErr w:type="spellEnd"/>
      <w:r>
        <w:rPr>
          <w:sz w:val="20"/>
          <w:szCs w:val="20"/>
        </w:rPr>
        <w:t xml:space="preserve"> Learning.</w:t>
      </w:r>
    </w:p>
    <w:p w14:paraId="260D6177" w14:textId="77777777" w:rsidR="006D37C5" w:rsidRDefault="006F1ECF">
      <w:pPr>
        <w:rPr>
          <w:sz w:val="20"/>
          <w:szCs w:val="20"/>
        </w:rPr>
      </w:pPr>
      <w:r w:rsidRPr="006F1ECF">
        <w:rPr>
          <w:sz w:val="20"/>
          <w:szCs w:val="20"/>
        </w:rPr>
        <w:t xml:space="preserve">Students are encouraged to buy their own </w:t>
      </w:r>
      <w:r w:rsidR="00A21A5B">
        <w:rPr>
          <w:sz w:val="20"/>
          <w:szCs w:val="20"/>
        </w:rPr>
        <w:t xml:space="preserve">electronic or </w:t>
      </w:r>
      <w:r w:rsidRPr="006F1ECF">
        <w:rPr>
          <w:sz w:val="20"/>
          <w:szCs w:val="20"/>
        </w:rPr>
        <w:t>paperback co</w:t>
      </w:r>
      <w:r w:rsidR="00F92611">
        <w:rPr>
          <w:sz w:val="20"/>
          <w:szCs w:val="20"/>
        </w:rPr>
        <w:t>pies of novels</w:t>
      </w:r>
      <w:r w:rsidR="00A21A5B">
        <w:rPr>
          <w:sz w:val="20"/>
          <w:szCs w:val="20"/>
        </w:rPr>
        <w:t xml:space="preserve"> and plays.</w:t>
      </w:r>
    </w:p>
    <w:p w14:paraId="6A60DF1B" w14:textId="77777777" w:rsidR="00A21A5B" w:rsidRPr="00A21A5B" w:rsidRDefault="00A21A5B" w:rsidP="00A21A5B">
      <w:pPr>
        <w:pStyle w:val="Body1"/>
        <w:rPr>
          <w:sz w:val="20"/>
        </w:rPr>
      </w:pPr>
      <w:r w:rsidRPr="00A21A5B">
        <w:rPr>
          <w:b/>
          <w:sz w:val="20"/>
        </w:rPr>
        <w:t xml:space="preserve">Students are expected to bring their charged </w:t>
      </w:r>
      <w:proofErr w:type="spellStart"/>
      <w:r w:rsidRPr="00A21A5B">
        <w:rPr>
          <w:b/>
          <w:sz w:val="20"/>
        </w:rPr>
        <w:t>iPads</w:t>
      </w:r>
      <w:proofErr w:type="spellEnd"/>
      <w:r w:rsidRPr="00A21A5B">
        <w:rPr>
          <w:b/>
          <w:sz w:val="20"/>
        </w:rPr>
        <w:t xml:space="preserve"> as well as any current texts to class every day.</w:t>
      </w:r>
    </w:p>
    <w:p w14:paraId="215BF696" w14:textId="77777777" w:rsidR="006F1ECF" w:rsidRPr="006F1ECF" w:rsidRDefault="006F1ECF">
      <w:pPr>
        <w:rPr>
          <w:sz w:val="20"/>
          <w:szCs w:val="20"/>
        </w:rPr>
      </w:pPr>
    </w:p>
    <w:p w14:paraId="600FA1EC" w14:textId="77777777" w:rsidR="006F1ECF" w:rsidRPr="009123FA" w:rsidRDefault="006F1ECF" w:rsidP="00763ADE">
      <w:pPr>
        <w:pStyle w:val="Heading3"/>
        <w:rPr>
          <w:sz w:val="20"/>
          <w:szCs w:val="20"/>
        </w:rPr>
      </w:pPr>
      <w:r w:rsidRPr="006F1ECF">
        <w:rPr>
          <w:sz w:val="20"/>
          <w:szCs w:val="20"/>
        </w:rPr>
        <w:t>GRAD</w:t>
      </w:r>
      <w:r w:rsidR="000403C9">
        <w:rPr>
          <w:sz w:val="20"/>
          <w:szCs w:val="20"/>
        </w:rPr>
        <w:t>ES AND PROCEDURES</w:t>
      </w:r>
    </w:p>
    <w:p w14:paraId="52C3B4DF" w14:textId="61BE98B1" w:rsidR="009123FA" w:rsidRPr="00763ADE" w:rsidRDefault="000403C9" w:rsidP="00763AD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63ADE">
        <w:rPr>
          <w:sz w:val="20"/>
          <w:szCs w:val="20"/>
        </w:rPr>
        <w:t xml:space="preserve">I believe my job is to </w:t>
      </w:r>
      <w:r w:rsidR="007278BA" w:rsidRPr="00763ADE">
        <w:rPr>
          <w:sz w:val="20"/>
          <w:szCs w:val="20"/>
        </w:rPr>
        <w:t xml:space="preserve">help students become better writers, readers and, ultimately, thinkers.  Therefore, I strive to provide </w:t>
      </w:r>
      <w:r w:rsidRPr="00763ADE">
        <w:rPr>
          <w:sz w:val="20"/>
          <w:szCs w:val="20"/>
        </w:rPr>
        <w:t xml:space="preserve">intellectually stimulating and engaging </w:t>
      </w:r>
      <w:r w:rsidR="00763ADE" w:rsidRPr="00763ADE">
        <w:rPr>
          <w:sz w:val="20"/>
          <w:szCs w:val="20"/>
        </w:rPr>
        <w:t>coursework</w:t>
      </w:r>
      <w:r w:rsidR="009123FA" w:rsidRPr="00763ADE">
        <w:rPr>
          <w:sz w:val="20"/>
          <w:szCs w:val="20"/>
        </w:rPr>
        <w:t xml:space="preserve"> that </w:t>
      </w:r>
      <w:r w:rsidR="00763ADE" w:rsidRPr="00763ADE">
        <w:rPr>
          <w:sz w:val="20"/>
          <w:szCs w:val="20"/>
        </w:rPr>
        <w:t>is</w:t>
      </w:r>
      <w:r w:rsidR="009123FA" w:rsidRPr="00763ADE">
        <w:rPr>
          <w:sz w:val="20"/>
          <w:szCs w:val="20"/>
        </w:rPr>
        <w:t xml:space="preserve"> relevant and challeng</w:t>
      </w:r>
      <w:r w:rsidR="00DA1637">
        <w:rPr>
          <w:sz w:val="20"/>
          <w:szCs w:val="20"/>
        </w:rPr>
        <w:t xml:space="preserve">ing.  The expectation is </w:t>
      </w:r>
      <w:r w:rsidR="009123FA" w:rsidRPr="00763ADE">
        <w:rPr>
          <w:sz w:val="20"/>
          <w:szCs w:val="20"/>
        </w:rPr>
        <w:t>that students will complete all assignments</w:t>
      </w:r>
      <w:r w:rsidR="00DA1637">
        <w:rPr>
          <w:sz w:val="20"/>
          <w:szCs w:val="20"/>
        </w:rPr>
        <w:t xml:space="preserve"> on time and </w:t>
      </w:r>
      <w:r w:rsidR="00763ADE" w:rsidRPr="00763ADE">
        <w:rPr>
          <w:sz w:val="20"/>
          <w:szCs w:val="20"/>
        </w:rPr>
        <w:t>to the best of their abilities.</w:t>
      </w:r>
    </w:p>
    <w:p w14:paraId="38FEBC8F" w14:textId="77777777" w:rsidR="009123FA" w:rsidRPr="00763ADE" w:rsidRDefault="009123FA" w:rsidP="00763AD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63ADE">
        <w:rPr>
          <w:sz w:val="20"/>
          <w:szCs w:val="20"/>
        </w:rPr>
        <w:t>I will not deduct points for late work.</w:t>
      </w:r>
      <w:r w:rsidR="00763ADE" w:rsidRPr="00763ADE">
        <w:rPr>
          <w:sz w:val="20"/>
          <w:szCs w:val="20"/>
        </w:rPr>
        <w:t xml:space="preserve">  The grade in the </w:t>
      </w:r>
      <w:proofErr w:type="spellStart"/>
      <w:r w:rsidR="00763ADE" w:rsidRPr="00763ADE">
        <w:rPr>
          <w:sz w:val="20"/>
          <w:szCs w:val="20"/>
        </w:rPr>
        <w:t>gradebook</w:t>
      </w:r>
      <w:proofErr w:type="spellEnd"/>
      <w:r w:rsidR="00763ADE" w:rsidRPr="00763ADE">
        <w:rPr>
          <w:sz w:val="20"/>
          <w:szCs w:val="20"/>
        </w:rPr>
        <w:t xml:space="preserve"> should represent the quality of student work.  </w:t>
      </w:r>
      <w:r w:rsidR="00763ADE">
        <w:rPr>
          <w:sz w:val="20"/>
          <w:szCs w:val="20"/>
        </w:rPr>
        <w:t>Sometimes students need more time to do high quality thinking, critical reading, and thoughtful writing, which are the key components of this course.</w:t>
      </w:r>
    </w:p>
    <w:p w14:paraId="1F9482DB" w14:textId="77777777" w:rsidR="009123FA" w:rsidRPr="00763ADE" w:rsidRDefault="009123FA" w:rsidP="00763AD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63ADE">
        <w:rPr>
          <w:sz w:val="20"/>
          <w:szCs w:val="20"/>
        </w:rPr>
        <w:t>Students must contact me ahead of the deadli</w:t>
      </w:r>
      <w:r w:rsidR="00763ADE">
        <w:rPr>
          <w:sz w:val="20"/>
          <w:szCs w:val="20"/>
        </w:rPr>
        <w:t>ne to negotiate a reasonable extension.</w:t>
      </w:r>
    </w:p>
    <w:p w14:paraId="1F6CDB49" w14:textId="77777777" w:rsidR="00763ADE" w:rsidRPr="00763ADE" w:rsidRDefault="00763ADE" w:rsidP="00763AD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63ADE">
        <w:rPr>
          <w:sz w:val="20"/>
          <w:szCs w:val="20"/>
        </w:rPr>
        <w:t>If a student has a chronic issue with late work, we will determine what the cause is and work to rectify the situation.</w:t>
      </w:r>
    </w:p>
    <w:p w14:paraId="2E253D30" w14:textId="3BAEA680" w:rsidR="00763ADE" w:rsidRPr="00763ADE" w:rsidRDefault="00763ADE" w:rsidP="00763AD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63ADE">
        <w:rPr>
          <w:sz w:val="20"/>
          <w:szCs w:val="20"/>
        </w:rPr>
        <w:t xml:space="preserve">Skipping assignments is not permitted.  </w:t>
      </w:r>
      <w:r w:rsidR="00DA1637">
        <w:rPr>
          <w:sz w:val="20"/>
          <w:szCs w:val="20"/>
        </w:rPr>
        <w:t xml:space="preserve">If an assignment is not turned in, students will receive a zero until the work is completed. Any zeroes will be converted to an INCOMPLETE for that grading period until the work is turned in and graded. </w:t>
      </w:r>
      <w:r w:rsidRPr="00DA1637">
        <w:rPr>
          <w:b/>
          <w:i/>
          <w:sz w:val="20"/>
          <w:szCs w:val="20"/>
        </w:rPr>
        <w:t xml:space="preserve">Students will receive an Incomplete until </w:t>
      </w:r>
      <w:r w:rsidR="00AE5BEC">
        <w:rPr>
          <w:b/>
          <w:i/>
          <w:sz w:val="20"/>
          <w:szCs w:val="20"/>
        </w:rPr>
        <w:t xml:space="preserve">all </w:t>
      </w:r>
      <w:r w:rsidRPr="00DA1637">
        <w:rPr>
          <w:b/>
          <w:i/>
          <w:sz w:val="20"/>
          <w:szCs w:val="20"/>
        </w:rPr>
        <w:t>assignments have been completed.</w:t>
      </w:r>
    </w:p>
    <w:p w14:paraId="65A920B8" w14:textId="77777777" w:rsidR="00763ADE" w:rsidRPr="009123FA" w:rsidRDefault="00763ADE" w:rsidP="00C369EA">
      <w:pPr>
        <w:rPr>
          <w:sz w:val="20"/>
          <w:szCs w:val="20"/>
        </w:rPr>
      </w:pPr>
    </w:p>
    <w:p w14:paraId="24591B39" w14:textId="77777777" w:rsidR="006F1ECF" w:rsidRPr="009123FA" w:rsidRDefault="00481E6D">
      <w:pPr>
        <w:rPr>
          <w:sz w:val="20"/>
          <w:szCs w:val="20"/>
        </w:rPr>
      </w:pPr>
      <w:r w:rsidRPr="009123FA">
        <w:rPr>
          <w:sz w:val="20"/>
          <w:szCs w:val="20"/>
        </w:rPr>
        <w:t xml:space="preserve"> </w:t>
      </w:r>
      <w:bookmarkStart w:id="0" w:name="_GoBack"/>
      <w:bookmarkEnd w:id="0"/>
    </w:p>
    <w:sectPr w:rsidR="006F1ECF" w:rsidRPr="009123FA" w:rsidSect="00CF6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5CC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D6175"/>
    <w:multiLevelType w:val="hybridMultilevel"/>
    <w:tmpl w:val="49E2CDD8"/>
    <w:lvl w:ilvl="0" w:tplc="71427F7C">
      <w:start w:val="5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B3004B"/>
    <w:multiLevelType w:val="hybridMultilevel"/>
    <w:tmpl w:val="ED6A9D5A"/>
    <w:lvl w:ilvl="0" w:tplc="1D98A87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5C20C7"/>
    <w:multiLevelType w:val="hybridMultilevel"/>
    <w:tmpl w:val="6EDE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0683F"/>
    <w:multiLevelType w:val="hybridMultilevel"/>
    <w:tmpl w:val="2A2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226C9"/>
    <w:multiLevelType w:val="hybridMultilevel"/>
    <w:tmpl w:val="73CE36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08"/>
    <w:rsid w:val="000403C9"/>
    <w:rsid w:val="000C5564"/>
    <w:rsid w:val="000F201E"/>
    <w:rsid w:val="00115165"/>
    <w:rsid w:val="001273EC"/>
    <w:rsid w:val="001810D2"/>
    <w:rsid w:val="001F2712"/>
    <w:rsid w:val="00274D47"/>
    <w:rsid w:val="004766B1"/>
    <w:rsid w:val="00481E6D"/>
    <w:rsid w:val="004F540B"/>
    <w:rsid w:val="005A2C42"/>
    <w:rsid w:val="00661B53"/>
    <w:rsid w:val="006868A2"/>
    <w:rsid w:val="006D37C5"/>
    <w:rsid w:val="006E2BC1"/>
    <w:rsid w:val="006F1ECF"/>
    <w:rsid w:val="007278BA"/>
    <w:rsid w:val="00740DD3"/>
    <w:rsid w:val="00763ADE"/>
    <w:rsid w:val="007A3D28"/>
    <w:rsid w:val="007D69D0"/>
    <w:rsid w:val="008230EB"/>
    <w:rsid w:val="00846FF7"/>
    <w:rsid w:val="008F5661"/>
    <w:rsid w:val="009120FF"/>
    <w:rsid w:val="009123FA"/>
    <w:rsid w:val="00975AAB"/>
    <w:rsid w:val="00996C0F"/>
    <w:rsid w:val="009D3D7F"/>
    <w:rsid w:val="009F313A"/>
    <w:rsid w:val="009F5F5F"/>
    <w:rsid w:val="00A21A5B"/>
    <w:rsid w:val="00A3403A"/>
    <w:rsid w:val="00A649E9"/>
    <w:rsid w:val="00A9041C"/>
    <w:rsid w:val="00AA7B25"/>
    <w:rsid w:val="00AA7E3E"/>
    <w:rsid w:val="00AD103F"/>
    <w:rsid w:val="00AE5BEC"/>
    <w:rsid w:val="00B05171"/>
    <w:rsid w:val="00B15D11"/>
    <w:rsid w:val="00B31108"/>
    <w:rsid w:val="00C369EA"/>
    <w:rsid w:val="00C57631"/>
    <w:rsid w:val="00CF6760"/>
    <w:rsid w:val="00D3184D"/>
    <w:rsid w:val="00DA1637"/>
    <w:rsid w:val="00E30ABD"/>
    <w:rsid w:val="00E97196"/>
    <w:rsid w:val="00F558FC"/>
    <w:rsid w:val="00F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81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8" w:color="auto"/>
        <w:right w:val="single" w:sz="4" w:space="0" w:color="auto"/>
      </w:pBdr>
      <w:tabs>
        <w:tab w:val="left" w:pos="3240"/>
      </w:tabs>
      <w:ind w:left="1980" w:right="2160"/>
      <w:jc w:val="both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pBdr>
        <w:top w:val="single" w:sz="4" w:space="0" w:color="auto"/>
        <w:left w:val="single" w:sz="4" w:space="0" w:color="auto"/>
        <w:bottom w:val="single" w:sz="4" w:space="31" w:color="auto"/>
        <w:right w:val="single" w:sz="4" w:space="0" w:color="auto"/>
      </w:pBdr>
      <w:ind w:left="3240" w:right="2160" w:hanging="2160"/>
      <w:jc w:val="center"/>
    </w:pPr>
    <w:rPr>
      <w:sz w:val="20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link w:val="BodyText2Char"/>
    <w:rPr>
      <w:sz w:val="20"/>
    </w:rPr>
  </w:style>
  <w:style w:type="table" w:styleId="TableGrid">
    <w:name w:val="Table Grid"/>
    <w:basedOn w:val="TableNormal"/>
    <w:rsid w:val="00920BE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3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3D2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4766B1"/>
    <w:rPr>
      <w:szCs w:val="24"/>
    </w:rPr>
  </w:style>
  <w:style w:type="paragraph" w:customStyle="1" w:styleId="Body1">
    <w:name w:val="Body 1"/>
    <w:rsid w:val="00A21A5B"/>
    <w:pPr>
      <w:outlineLvl w:val="0"/>
    </w:pPr>
    <w:rPr>
      <w:rFonts w:eastAsia="Arial Unicode MS"/>
      <w:color w:val="000000"/>
      <w:sz w:val="24"/>
      <w:u w:color="000000"/>
      <w:lang w:eastAsia="zh-CN"/>
    </w:rPr>
  </w:style>
  <w:style w:type="paragraph" w:styleId="ListParagraph">
    <w:name w:val="List Paragraph"/>
    <w:basedOn w:val="Normal"/>
    <w:uiPriority w:val="72"/>
    <w:rsid w:val="0076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8" w:color="auto"/>
        <w:right w:val="single" w:sz="4" w:space="0" w:color="auto"/>
      </w:pBdr>
      <w:tabs>
        <w:tab w:val="left" w:pos="3240"/>
      </w:tabs>
      <w:ind w:left="1980" w:right="2160"/>
      <w:jc w:val="both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pBdr>
        <w:top w:val="single" w:sz="4" w:space="0" w:color="auto"/>
        <w:left w:val="single" w:sz="4" w:space="0" w:color="auto"/>
        <w:bottom w:val="single" w:sz="4" w:space="31" w:color="auto"/>
        <w:right w:val="single" w:sz="4" w:space="0" w:color="auto"/>
      </w:pBdr>
      <w:ind w:left="3240" w:right="2160" w:hanging="2160"/>
      <w:jc w:val="center"/>
    </w:pPr>
    <w:rPr>
      <w:sz w:val="20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link w:val="BodyText2Char"/>
    <w:rPr>
      <w:sz w:val="20"/>
    </w:rPr>
  </w:style>
  <w:style w:type="table" w:styleId="TableGrid">
    <w:name w:val="Table Grid"/>
    <w:basedOn w:val="TableNormal"/>
    <w:rsid w:val="00920BE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3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3D2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4766B1"/>
    <w:rPr>
      <w:szCs w:val="24"/>
    </w:rPr>
  </w:style>
  <w:style w:type="paragraph" w:customStyle="1" w:styleId="Body1">
    <w:name w:val="Body 1"/>
    <w:rsid w:val="00A21A5B"/>
    <w:pPr>
      <w:outlineLvl w:val="0"/>
    </w:pPr>
    <w:rPr>
      <w:rFonts w:eastAsia="Arial Unicode MS"/>
      <w:color w:val="000000"/>
      <w:sz w:val="24"/>
      <w:u w:color="000000"/>
      <w:lang w:eastAsia="zh-CN"/>
    </w:rPr>
  </w:style>
  <w:style w:type="paragraph" w:styleId="ListParagraph">
    <w:name w:val="List Paragraph"/>
    <w:basedOn w:val="Normal"/>
    <w:uiPriority w:val="72"/>
    <w:rsid w:val="0076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3DB9-ED5D-46E5-99D8-6E16B605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ENGLISH IV</vt:lpstr>
    </vt:vector>
  </TitlesOfParts>
  <Company>EISD</Company>
  <LinksUpToDate>false</LinksUpToDate>
  <CharactersWithSpaces>3705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mailto:mdupre@eanesisd.net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ENGLISH IV</dc:title>
  <dc:creator>9th Grade Center</dc:creator>
  <cp:lastModifiedBy>Windows User</cp:lastModifiedBy>
  <cp:revision>5</cp:revision>
  <cp:lastPrinted>2015-08-20T15:58:00Z</cp:lastPrinted>
  <dcterms:created xsi:type="dcterms:W3CDTF">2015-08-20T15:54:00Z</dcterms:created>
  <dcterms:modified xsi:type="dcterms:W3CDTF">2015-09-24T20:54:00Z</dcterms:modified>
</cp:coreProperties>
</file>